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F" w:rsidRDefault="005834C4" w:rsidP="0008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Муниципальное казенное  учреждение</w:t>
      </w:r>
    </w:p>
    <w:p w:rsidR="005834C4" w:rsidRDefault="00082C3F" w:rsidP="0008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«Управление образования» Сергокалинский район</w:t>
      </w:r>
    </w:p>
    <w:p w:rsidR="005834C4" w:rsidRDefault="005834C4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Default="001D2552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Default="001D2552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Default="001D2552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Pr="008A5708" w:rsidRDefault="008D0986" w:rsidP="008A5708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8A5708" w:rsidRDefault="008A5708" w:rsidP="008A5708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Начальник МКУ</w:t>
      </w:r>
    </w:p>
    <w:p w:rsidR="001D2552" w:rsidRPr="008A5708" w:rsidRDefault="008D0986" w:rsidP="008A5708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A5708" w:rsidRP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 образования»</w:t>
      </w:r>
    </w:p>
    <w:p w:rsidR="001D2552" w:rsidRPr="008A5708" w:rsidRDefault="008D0986" w:rsidP="008A5708">
      <w:pPr>
        <w:shd w:val="clear" w:color="auto" w:fill="FFFFFF"/>
        <w:tabs>
          <w:tab w:val="left" w:pos="649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8A5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Исаева Х.Н.</w:t>
      </w:r>
    </w:p>
    <w:p w:rsidR="008D0986" w:rsidRDefault="008D0986" w:rsidP="008A5708">
      <w:pPr>
        <w:shd w:val="clear" w:color="auto" w:fill="FFFFFF"/>
        <w:tabs>
          <w:tab w:val="left" w:pos="6497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D0986" w:rsidRDefault="008D0986" w:rsidP="008D0986">
      <w:pPr>
        <w:pStyle w:val="Default"/>
      </w:pPr>
    </w:p>
    <w:p w:rsidR="002E745A" w:rsidRDefault="008D0986" w:rsidP="008D0986">
      <w:pPr>
        <w:pStyle w:val="Default"/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                      </w:t>
      </w:r>
    </w:p>
    <w:p w:rsidR="002E745A" w:rsidRDefault="002E745A" w:rsidP="008D0986">
      <w:pPr>
        <w:pStyle w:val="Default"/>
        <w:rPr>
          <w:b/>
          <w:bCs/>
          <w:sz w:val="44"/>
          <w:szCs w:val="44"/>
        </w:rPr>
      </w:pPr>
    </w:p>
    <w:p w:rsidR="008A5708" w:rsidRDefault="008A5708" w:rsidP="008D0986">
      <w:pPr>
        <w:pStyle w:val="Default"/>
        <w:rPr>
          <w:b/>
          <w:bCs/>
          <w:sz w:val="44"/>
          <w:szCs w:val="44"/>
        </w:rPr>
      </w:pPr>
    </w:p>
    <w:p w:rsidR="008A5708" w:rsidRDefault="008A5708" w:rsidP="008D0986">
      <w:pPr>
        <w:pStyle w:val="Default"/>
        <w:rPr>
          <w:b/>
          <w:bCs/>
          <w:sz w:val="44"/>
          <w:szCs w:val="44"/>
        </w:rPr>
      </w:pPr>
    </w:p>
    <w:p w:rsidR="008D0986" w:rsidRPr="008A5708" w:rsidRDefault="008D0986" w:rsidP="008A5708">
      <w:pPr>
        <w:pStyle w:val="Default"/>
        <w:jc w:val="center"/>
        <w:rPr>
          <w:rFonts w:ascii="Book Antiqua" w:hAnsi="Book Antiqua"/>
          <w:sz w:val="44"/>
          <w:szCs w:val="44"/>
        </w:rPr>
      </w:pPr>
      <w:r w:rsidRPr="008A5708">
        <w:rPr>
          <w:rFonts w:ascii="Book Antiqua" w:hAnsi="Book Antiqua"/>
          <w:b/>
          <w:bCs/>
          <w:sz w:val="44"/>
          <w:szCs w:val="44"/>
        </w:rPr>
        <w:t>Программа</w:t>
      </w:r>
    </w:p>
    <w:p w:rsidR="008D0986" w:rsidRPr="008A5708" w:rsidRDefault="00C250DA" w:rsidP="008A5708">
      <w:pPr>
        <w:pStyle w:val="Default"/>
        <w:jc w:val="center"/>
        <w:rPr>
          <w:rFonts w:ascii="Book Antiqua" w:hAnsi="Book Antiqua"/>
          <w:sz w:val="32"/>
          <w:szCs w:val="32"/>
        </w:rPr>
      </w:pPr>
      <w:r w:rsidRPr="008A5708">
        <w:rPr>
          <w:rFonts w:ascii="Book Antiqua" w:hAnsi="Book Antiqua"/>
          <w:b/>
          <w:bCs/>
          <w:sz w:val="32"/>
          <w:szCs w:val="32"/>
        </w:rPr>
        <w:t>деятельности</w:t>
      </w:r>
      <w:r w:rsidR="008D0986" w:rsidRPr="008A5708">
        <w:rPr>
          <w:rFonts w:ascii="Book Antiqua" w:hAnsi="Book Antiqua"/>
          <w:b/>
          <w:bCs/>
          <w:sz w:val="32"/>
          <w:szCs w:val="32"/>
        </w:rPr>
        <w:t xml:space="preserve"> первичного отделения Общероссийской </w:t>
      </w:r>
      <w:r w:rsidRPr="008A5708">
        <w:rPr>
          <w:rFonts w:ascii="Book Antiqua" w:hAnsi="Book Antiqua"/>
          <w:b/>
          <w:bCs/>
          <w:sz w:val="32"/>
          <w:szCs w:val="32"/>
        </w:rPr>
        <w:t>общественно-государственной детско-юно</w:t>
      </w:r>
      <w:r w:rsidR="008A5708" w:rsidRPr="008A5708">
        <w:rPr>
          <w:rFonts w:ascii="Book Antiqua" w:hAnsi="Book Antiqua"/>
          <w:b/>
          <w:bCs/>
          <w:sz w:val="32"/>
          <w:szCs w:val="32"/>
        </w:rPr>
        <w:t>ш</w:t>
      </w:r>
      <w:r w:rsidRPr="008A5708">
        <w:rPr>
          <w:rFonts w:ascii="Book Antiqua" w:hAnsi="Book Antiqua"/>
          <w:b/>
          <w:bCs/>
          <w:sz w:val="32"/>
          <w:szCs w:val="32"/>
        </w:rPr>
        <w:t>еской организации</w:t>
      </w:r>
    </w:p>
    <w:p w:rsidR="00C250DA" w:rsidRPr="008A5708" w:rsidRDefault="00C250DA" w:rsidP="008A5708">
      <w:pPr>
        <w:pStyle w:val="Default"/>
        <w:jc w:val="center"/>
        <w:rPr>
          <w:rFonts w:ascii="Book Antiqua" w:hAnsi="Book Antiqua"/>
          <w:b/>
          <w:bCs/>
          <w:sz w:val="32"/>
          <w:szCs w:val="32"/>
        </w:rPr>
      </w:pPr>
      <w:r w:rsidRPr="008A5708">
        <w:rPr>
          <w:rFonts w:ascii="Book Antiqua" w:hAnsi="Book Antiqua"/>
          <w:b/>
          <w:bCs/>
          <w:sz w:val="32"/>
          <w:szCs w:val="32"/>
        </w:rPr>
        <w:t xml:space="preserve">«Российское </w:t>
      </w:r>
      <w:r w:rsidR="008A5708" w:rsidRPr="008A5708">
        <w:rPr>
          <w:rFonts w:ascii="Book Antiqua" w:hAnsi="Book Antiqua"/>
          <w:b/>
          <w:bCs/>
          <w:sz w:val="32"/>
          <w:szCs w:val="32"/>
        </w:rPr>
        <w:t>Д</w:t>
      </w:r>
      <w:r w:rsidRPr="008A5708">
        <w:rPr>
          <w:rFonts w:ascii="Book Antiqua" w:hAnsi="Book Antiqua"/>
          <w:b/>
          <w:bCs/>
          <w:sz w:val="32"/>
          <w:szCs w:val="32"/>
        </w:rPr>
        <w:t xml:space="preserve">вижение </w:t>
      </w:r>
      <w:r w:rsidR="008A5708" w:rsidRPr="008A5708">
        <w:rPr>
          <w:rFonts w:ascii="Book Antiqua" w:hAnsi="Book Antiqua"/>
          <w:b/>
          <w:bCs/>
          <w:sz w:val="32"/>
          <w:szCs w:val="32"/>
        </w:rPr>
        <w:t>детей и молодежи</w:t>
      </w:r>
      <w:r w:rsidRPr="008A5708">
        <w:rPr>
          <w:rFonts w:ascii="Book Antiqua" w:hAnsi="Book Antiqua"/>
          <w:b/>
          <w:bCs/>
          <w:sz w:val="32"/>
          <w:szCs w:val="32"/>
        </w:rPr>
        <w:t xml:space="preserve">» </w:t>
      </w:r>
      <w:r w:rsidR="008A5708" w:rsidRPr="008A5708">
        <w:rPr>
          <w:rFonts w:ascii="Book Antiqua" w:hAnsi="Book Antiqua"/>
          <w:b/>
          <w:bCs/>
          <w:sz w:val="32"/>
          <w:szCs w:val="32"/>
        </w:rPr>
        <w:t>в Сергокалинском районе</w:t>
      </w:r>
    </w:p>
    <w:p w:rsidR="008D0986" w:rsidRPr="00C250DA" w:rsidRDefault="008D0986" w:rsidP="00C250DA">
      <w:pPr>
        <w:pStyle w:val="Default"/>
        <w:rPr>
          <w:sz w:val="32"/>
          <w:szCs w:val="32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Pr="008A5708" w:rsidRDefault="00C250DA" w:rsidP="008A5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Программа рассчитана на детей 8-17 лет.</w:t>
      </w:r>
    </w:p>
    <w:p w:rsidR="00C250DA" w:rsidRPr="008A5708" w:rsidRDefault="00A0676D" w:rsidP="008A5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Срок реализации-202</w:t>
      </w:r>
      <w:r w:rsid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-202</w:t>
      </w:r>
      <w:r w:rsid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="008A5708"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г.</w:t>
      </w:r>
      <w:r w:rsidR="008A5708"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</w:t>
      </w:r>
      <w:proofErr w:type="gramEnd"/>
      <w:r w:rsidR="002E745A"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8A5708" w:rsidRDefault="002E745A" w:rsidP="008A5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Автор программы </w:t>
      </w:r>
      <w:r w:rsidR="008A5708"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Магомедова С.Ш</w:t>
      </w: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2E745A" w:rsidRPr="008A5708" w:rsidRDefault="002E745A" w:rsidP="008A5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-методист МКУ «</w:t>
      </w:r>
      <w:r w:rsidR="008A5708"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Управления образования</w:t>
      </w:r>
      <w:r w:rsidRPr="008A5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».</w:t>
      </w:r>
    </w:p>
    <w:p w:rsidR="002E745A" w:rsidRPr="008A5708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Default="001D2552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D2552" w:rsidRPr="005834C4" w:rsidRDefault="001D2552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E745A" w:rsidRDefault="002E745A" w:rsidP="0097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A5708" w:rsidRDefault="002E745A" w:rsidP="002E7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</w:t>
      </w:r>
    </w:p>
    <w:p w:rsidR="002E745A" w:rsidRDefault="002E745A" w:rsidP="008A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Сергокала</w:t>
      </w:r>
    </w:p>
    <w:p w:rsidR="002E745A" w:rsidRPr="002E745A" w:rsidRDefault="000903EE" w:rsidP="008A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</w:t>
      </w:r>
      <w:r w:rsidR="008A570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 </w:t>
      </w:r>
      <w:r w:rsidR="009532B9"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 ПРОГРАММЫ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 </w:t>
      </w:r>
    </w:p>
    <w:p w:rsidR="009532B9" w:rsidRPr="00BF2F46" w:rsidRDefault="009532B9" w:rsidP="00953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  <w:shd w:val="clear" w:color="auto" w:fill="FFFFFF"/>
        </w:rPr>
        <w:t xml:space="preserve">Первичное отделение </w:t>
      </w:r>
      <w:r w:rsidR="006D5ED1">
        <w:rPr>
          <w:rFonts w:ascii="Times New Roman" w:eastAsia="Times New Roman" w:hAnsi="Times New Roman" w:cs="Times New Roman"/>
          <w:color w:val="1C0C0C"/>
          <w:sz w:val="28"/>
          <w:szCs w:val="28"/>
          <w:shd w:val="clear" w:color="auto" w:fill="FFFFFF"/>
        </w:rPr>
        <w:t xml:space="preserve"> 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  <w:shd w:val="clear" w:color="auto" w:fill="FFFFFF"/>
        </w:rPr>
        <w:t>«РД</w:t>
      </w:r>
      <w:r w:rsidR="008A5708">
        <w:rPr>
          <w:rFonts w:ascii="Times New Roman" w:eastAsia="Times New Roman" w:hAnsi="Times New Roman" w:cs="Times New Roman"/>
          <w:color w:val="1C0C0C"/>
          <w:sz w:val="28"/>
          <w:szCs w:val="28"/>
          <w:shd w:val="clear" w:color="auto" w:fill="FFFFFF"/>
        </w:rPr>
        <w:t>ДМ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  <w:shd w:val="clear" w:color="auto" w:fill="FFFFFF"/>
        </w:rPr>
        <w:t xml:space="preserve">» 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b/>
          <w:bCs/>
          <w:color w:val="1C0C0C"/>
          <w:sz w:val="28"/>
          <w:szCs w:val="28"/>
        </w:rPr>
        <w:t>Разработчик Программы</w:t>
      </w:r>
    </w:p>
    <w:p w:rsidR="009532B9" w:rsidRPr="00BF2F46" w:rsidRDefault="008A5708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Координатор</w:t>
      </w:r>
      <w:r w:rsidR="006D5ED1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 </w:t>
      </w:r>
      <w:r w:rsidR="006D5ED1">
        <w:rPr>
          <w:rFonts w:ascii="Times New Roman" w:eastAsia="Times New Roman" w:hAnsi="Times New Roman" w:cs="Times New Roman"/>
          <w:color w:val="1C0C0C"/>
          <w:sz w:val="28"/>
          <w:szCs w:val="28"/>
        </w:rPr>
        <w:t>«</w:t>
      </w:r>
      <w:r w:rsidR="009532B9"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1C0C0C"/>
          <w:sz w:val="28"/>
          <w:szCs w:val="28"/>
        </w:rPr>
        <w:t>ДМ»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b/>
          <w:bCs/>
          <w:color w:val="1C0C0C"/>
          <w:sz w:val="28"/>
          <w:szCs w:val="28"/>
        </w:rPr>
        <w:t>Исполнители Программы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Педагогический коллектив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обучающиеся</w:t>
      </w:r>
    </w:p>
    <w:p w:rsidR="009532B9" w:rsidRPr="00BF2F46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база:</w:t>
      </w:r>
    </w:p>
    <w:p w:rsidR="00B86C84" w:rsidRDefault="005907A1" w:rsidP="0059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2B">
        <w:rPr>
          <w:rFonts w:ascii="Times New Roman" w:eastAsia="Times New Roman" w:hAnsi="Times New Roman" w:cs="Times New Roman"/>
          <w:sz w:val="24"/>
          <w:szCs w:val="24"/>
        </w:rPr>
        <w:t>Всеобщая де</w:t>
      </w:r>
      <w:r w:rsidR="00B86C84">
        <w:rPr>
          <w:rFonts w:ascii="Times New Roman" w:eastAsia="Times New Roman" w:hAnsi="Times New Roman" w:cs="Times New Roman"/>
          <w:sz w:val="24"/>
          <w:szCs w:val="24"/>
        </w:rPr>
        <w:t>кларация прав человека 1948 г.,</w:t>
      </w:r>
    </w:p>
    <w:p w:rsidR="006D5ED1" w:rsidRDefault="00B86C84" w:rsidP="006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 1989 г.,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Конституция РФ;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(ред. от 02.06.2016)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 (с изм. и доп., вступ. в силу с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13.06.2016);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7A1" w:rsidRPr="0018352B" w:rsidRDefault="00B86C84" w:rsidP="006D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Федеральный закон от 19.05.1995 N 82-ФЗ (ред. от 02.06.2016)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«Об общественных объединениях»;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br/>
      </w:r>
      <w:r w:rsidR="005907A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Федеральный закон от 28.06.1995 N 98-ФЗ (ред. от 05.04.2013) «О государственной поддержке молодежных и детских общественных объединений»;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основных гарантиях прав ребенка в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Российской Федерации» №124-ФЗ, от 24.07.1998 г.;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Основы государственной молодежной политики Российской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Федерации на период до 2025 года (утв. распоряжением Правительства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29 ноября 2014 г. № 2403-р);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Национальная стратегия действий в интересах детей на 2012 –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2017 годы (утв. Указом Президента Российской Федерации от 1 июня 2012 года № 761);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Основы государственной культурной политики (утв. Указом 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 от 24 декабря 2014 года № 808);</w:t>
      </w:r>
      <w:r w:rsidR="006D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7A1" w:rsidRPr="0018352B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разработанная во исполнение Национальной стратегии и утвержденная распоряжением Правительства Российской Федерации от 29 мая 2015 года № 996-р.</w:t>
      </w:r>
    </w:p>
    <w:p w:rsidR="009532B9" w:rsidRPr="00BF2F46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- </w:t>
      </w:r>
      <w:r w:rsidR="009532B9"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9532B9" w:rsidRPr="00BF2F46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- </w:t>
      </w:r>
      <w:r w:rsidR="009532B9"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Конц</w:t>
      </w:r>
      <w:bookmarkStart w:id="0" w:name="_GoBack"/>
      <w:bookmarkEnd w:id="0"/>
      <w:r w:rsidR="009532B9" w:rsidRPr="00BF2F46">
        <w:rPr>
          <w:rFonts w:ascii="Times New Roman" w:eastAsia="Times New Roman" w:hAnsi="Times New Roman" w:cs="Times New Roman"/>
          <w:color w:val="1C0C0C"/>
          <w:sz w:val="28"/>
          <w:szCs w:val="28"/>
        </w:rPr>
        <w:t>епция развития дополнительного образования детей в Российской Федерации от 04.09.2014 г. № 1726-р;</w:t>
      </w:r>
    </w:p>
    <w:p w:rsidR="009532B9" w:rsidRPr="00BF2F46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- </w:t>
      </w:r>
      <w:r w:rsidR="006D5ED1" w:rsidRPr="006D5ED1">
        <w:rPr>
          <w:rFonts w:ascii="Times New Roman" w:eastAsia="Times New Roman" w:hAnsi="Times New Roman" w:cs="Times New Roman"/>
          <w:color w:val="1C0C0C"/>
          <w:sz w:val="28"/>
          <w:szCs w:val="28"/>
        </w:rPr>
        <w:t>Федеральный закон от 14.07.2022 № 261-ФЗ "О российском движении детей и молодежи"</w:t>
      </w:r>
    </w:p>
    <w:p w:rsidR="006D5ED1" w:rsidRDefault="00B86C84" w:rsidP="006D5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532B9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Официальный сайт РД</w:t>
      </w:r>
      <w:r w:rsidR="006D5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 </w:t>
      </w:r>
      <w:r w:rsidR="009532B9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5ED1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ED1" w:rsidRPr="006D5ED1">
        <w:rPr>
          <w:rFonts w:ascii="Times New Roman" w:eastAsia="Times New Roman" w:hAnsi="Times New Roman" w:cs="Times New Roman"/>
          <w:color w:val="000000"/>
          <w:sz w:val="28"/>
          <w:szCs w:val="28"/>
        </w:rPr>
        <w:t>https://будьвдвижении</w:t>
      </w:r>
      <w:proofErr w:type="gramStart"/>
      <w:r w:rsidR="006D5ED1" w:rsidRPr="006D5ED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6D5ED1" w:rsidRPr="006D5ED1">
        <w:rPr>
          <w:rFonts w:ascii="Times New Roman" w:eastAsia="Times New Roman" w:hAnsi="Times New Roman" w:cs="Times New Roman"/>
          <w:color w:val="000000"/>
          <w:sz w:val="28"/>
          <w:szCs w:val="28"/>
        </w:rPr>
        <w:t>ф/</w:t>
      </w:r>
    </w:p>
    <w:p w:rsidR="009532B9" w:rsidRPr="009532B9" w:rsidRDefault="009532B9" w:rsidP="009532B9">
      <w:pPr>
        <w:shd w:val="clear" w:color="auto" w:fill="FFFFFF"/>
        <w:spacing w:after="0" w:line="240" w:lineRule="auto"/>
        <w:ind w:left="6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32B9" w:rsidRPr="009532B9" w:rsidRDefault="009532B9" w:rsidP="009532B9">
      <w:pPr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color w:val="000000"/>
          <w:w w:val="0"/>
          <w:sz w:val="28"/>
          <w:szCs w:val="28"/>
        </w:rPr>
        <w:t>Проект для образовательных организаций, реализующих направления деятельности Российского движени</w:t>
      </w:r>
      <w:r w:rsidR="006D5ED1">
        <w:rPr>
          <w:rFonts w:ascii="Times New Roman" w:hAnsi="Times New Roman" w:cs="Times New Roman"/>
          <w:color w:val="000000"/>
          <w:w w:val="0"/>
          <w:sz w:val="28"/>
          <w:szCs w:val="28"/>
        </w:rPr>
        <w:t>е</w:t>
      </w:r>
      <w:r w:rsidRPr="009532B9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6D5ED1">
        <w:rPr>
          <w:rFonts w:ascii="Times New Roman" w:hAnsi="Times New Roman" w:cs="Times New Roman"/>
          <w:color w:val="000000"/>
          <w:w w:val="0"/>
          <w:sz w:val="28"/>
          <w:szCs w:val="28"/>
        </w:rPr>
        <w:t>детей и молодежи</w:t>
      </w:r>
      <w:r w:rsidRPr="009532B9">
        <w:rPr>
          <w:rFonts w:ascii="Times New Roman" w:hAnsi="Times New Roman" w:cs="Times New Roman"/>
          <w:color w:val="000000"/>
          <w:w w:val="0"/>
          <w:sz w:val="28"/>
          <w:szCs w:val="28"/>
        </w:rPr>
        <w:t>. Москва 202</w:t>
      </w:r>
      <w:r w:rsidR="006D5ED1">
        <w:rPr>
          <w:rFonts w:ascii="Times New Roman" w:hAnsi="Times New Roman" w:cs="Times New Roman"/>
          <w:color w:val="000000"/>
          <w:w w:val="0"/>
          <w:sz w:val="28"/>
          <w:szCs w:val="28"/>
        </w:rPr>
        <w:t>2</w:t>
      </w:r>
      <w:r w:rsidRPr="009532B9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0C0C"/>
          <w:sz w:val="24"/>
          <w:szCs w:val="24"/>
        </w:rPr>
      </w:pP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1C0C0C"/>
          <w:sz w:val="24"/>
          <w:szCs w:val="24"/>
        </w:rPr>
        <w:t>Цели и задачи Программы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1C0C0C"/>
          <w:sz w:val="24"/>
          <w:szCs w:val="24"/>
        </w:rPr>
        <w:t>Цель: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</w:t>
      </w: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обществу системы ценностей.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1C0C0C"/>
          <w:sz w:val="24"/>
          <w:szCs w:val="24"/>
        </w:rPr>
        <w:t>Задачи</w:t>
      </w: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: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-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для проектной деятельности участников первичного отделения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.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lastRenderedPageBreak/>
        <w:t xml:space="preserve">- 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Использование Дней единых действий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как технологии, позволяющей организовать поддержку и реализацию 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двенадцати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ведущих направлений деятельности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с целью развития проектной деятельности.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Развитие системы методического сопровождения деятельности первичного отделения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 в образовательных организациях на всех уровнях образования.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Формирование единой информационной среды для развития инновационной, проектной, социально-преобразовательной деятельности РД</w:t>
      </w:r>
      <w:r w:rsidR="003322DF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.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Разработка и апробация мониторинга качества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первичных отделений РД</w:t>
      </w:r>
      <w:r w:rsidR="003322DF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1C0C0C"/>
          <w:sz w:val="24"/>
          <w:szCs w:val="24"/>
        </w:rPr>
        <w:t>Ожидаемые результаты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1C0C0C"/>
          <w:sz w:val="24"/>
          <w:szCs w:val="24"/>
        </w:rPr>
        <w:t>Программа направлена на формирование и 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становление личностных характеристик детей: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становление личностных характеристик выпускника):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B86C84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осознающий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основами научных методов познания окружающего мира;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творчество и инновационную деятельность;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B86C84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пропа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гандирующий правила здорового, б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езопасного и экологически целесообразного образа жизни;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9532B9" w:rsidRPr="003322DF" w:rsidRDefault="00B86C84" w:rsidP="00B8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</w:t>
      </w:r>
      <w:proofErr w:type="gramEnd"/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образование и самообразование в течение всей своей жизни.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9532B9" w:rsidRPr="003322DF" w:rsidRDefault="000903EE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2022-2023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I этап – организационно-мобили</w:t>
      </w:r>
      <w:r w:rsidR="000903EE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зационный, диагностический (2022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гг.)</w:t>
      </w:r>
    </w:p>
    <w:p w:rsidR="009532B9" w:rsidRPr="003322DF" w:rsidRDefault="000903EE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II этап – практический (2022 -2023</w:t>
      </w:r>
      <w:r w:rsidR="009532B9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гг.):</w:t>
      </w:r>
    </w:p>
    <w:p w:rsidR="009532B9" w:rsidRPr="003322DF" w:rsidRDefault="009532B9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этап - </w:t>
      </w:r>
      <w:proofErr w:type="spellStart"/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</w:t>
      </w:r>
      <w:proofErr w:type="spellEnd"/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-обобщающий (март-май</w:t>
      </w:r>
      <w:r w:rsidR="00A0676D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3322DF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76D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3322DF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3322DF"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3322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322DF" w:rsidRDefault="003322DF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322DF" w:rsidRDefault="003322DF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322DF" w:rsidRPr="009532B9" w:rsidRDefault="003322DF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E745A" w:rsidRPr="009532B9" w:rsidRDefault="002E745A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6EFD" w:rsidRDefault="005834C4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0C0C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</w:t>
      </w:r>
      <w:r w:rsidR="003D6EFD"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ояснительная записка</w:t>
      </w:r>
      <w:r w:rsidR="003D6EFD" w:rsidRPr="009532B9">
        <w:rPr>
          <w:rFonts w:ascii="Times New Roman" w:eastAsia="Times New Roman" w:hAnsi="Times New Roman" w:cs="Times New Roman"/>
          <w:b/>
          <w:bCs/>
          <w:color w:val="1C0C0C"/>
          <w:sz w:val="28"/>
          <w:szCs w:val="28"/>
        </w:rPr>
        <w:t> </w:t>
      </w:r>
    </w:p>
    <w:p w:rsidR="003322DF" w:rsidRPr="009532B9" w:rsidRDefault="003322DF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EFD" w:rsidRPr="009532B9" w:rsidRDefault="003D6EFD" w:rsidP="003322DF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 </w:t>
      </w:r>
      <w:r w:rsidR="002B4CC4" w:rsidRPr="002B4CC4">
        <w:rPr>
          <w:rFonts w:ascii="Times New Roman" w:eastAsia="Times New Roman" w:hAnsi="Times New Roman" w:cs="Times New Roman"/>
          <w:color w:val="1C0C0C"/>
          <w:sz w:val="28"/>
          <w:szCs w:val="28"/>
        </w:rPr>
        <w:t>Федеральный закон от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 </w:t>
      </w:r>
      <w:r w:rsidR="002B4CC4" w:rsidRPr="002B4CC4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14.07.2022 № 261-ФЗ 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была создана Общероссийская общественно-государственная детско-юношеская организация </w:t>
      </w:r>
      <w:r w:rsidR="002B4CC4" w:rsidRPr="002B4CC4">
        <w:rPr>
          <w:rFonts w:ascii="Times New Roman" w:eastAsia="Times New Roman" w:hAnsi="Times New Roman" w:cs="Times New Roman"/>
          <w:color w:val="1C0C0C"/>
          <w:sz w:val="28"/>
          <w:szCs w:val="28"/>
        </w:rPr>
        <w:t>"О российском движении детей и молодежи"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».</w:t>
      </w:r>
    </w:p>
    <w:p w:rsidR="002B4CC4" w:rsidRDefault="002B4CC4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D6EFD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Актуальность:</w:t>
      </w:r>
    </w:p>
    <w:p w:rsidR="00107EC7" w:rsidRPr="009532B9" w:rsidRDefault="00107EC7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Изменения роли общественных объединений, существенный вклад, которые они вносят в социально-экономические условия региона, диктуют новые требования к самоорганизации жизни юных граждан.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В период стремительной глобализации и информатизации жизненного пространства, подросток каждый день должен делать выбор, противостоять трудностям, сохранять здоровье и отстаивать свою жизненную позицию, основанную на ценностях и собственном приобретенном опыте.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Появление воспитательных возможностей вовлечения подростков в социальную активность, призвано способствовать формированию и совершенствованию социальной компетентности подрастающего поколения.</w:t>
      </w:r>
    </w:p>
    <w:p w:rsidR="003D6EFD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1C0C0C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Становление общероссийской общественно-государственной детско</w:t>
      </w:r>
      <w:r w:rsidR="00107EC7">
        <w:rPr>
          <w:rFonts w:ascii="Times New Roman" w:eastAsia="Times New Roman" w:hAnsi="Times New Roman" w:cs="Times New Roman"/>
          <w:color w:val="1C0C0C"/>
          <w:sz w:val="28"/>
          <w:szCs w:val="28"/>
        </w:rPr>
        <w:t>-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юношеской организации РД</w:t>
      </w:r>
      <w:r w:rsidR="00107EC7">
        <w:rPr>
          <w:rFonts w:ascii="Times New Roman" w:eastAsia="Times New Roman" w:hAnsi="Times New Roman" w:cs="Times New Roman"/>
          <w:color w:val="1C0C0C"/>
          <w:sz w:val="28"/>
          <w:szCs w:val="28"/>
        </w:rPr>
        <w:t>ДМ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 предполагает гибкую, постоянно обновляющуюся и развивающуюся структуру поддержки инициатив обучающихся, с учетом сложившегося опыта и традиций воспитательной деятельности.</w:t>
      </w:r>
    </w:p>
    <w:p w:rsidR="002B4CC4" w:rsidRPr="009532B9" w:rsidRDefault="002B4CC4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C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реализует проекты Движения, организовывает и проводит конкурсы, форумы и иные мероприятия для участников Движения и иных граждан с учетом их возрастных особенностей в порядке, предусмотренном внутренними документами Движения.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Современные дети и подростки активно включаются в общественные отношения, участвуют в общественной деятельности наравне </w:t>
      </w:r>
      <w:proofErr w:type="gramStart"/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со</w:t>
      </w:r>
      <w:proofErr w:type="gramEnd"/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 взрослыми.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Естественной потребностью детского возраста является стремление к объединению. Дети, развивая в коллективных отношениях индивидуальные знания, опыт, силы и возможности, объединяются в разновозрастные сообщества с целью достижения общественно-значимой цели в различных видах деятельности.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Российское движение школьников позиционируется как объединяющий формат, в который включены все существующие и создаваемые объединения обучающихся (детские общественные объединения, клубы, волонтерские центры, советы ученического самоуправления и пр.), с целью расширения их права на участие в принятии решений, затрагивающих их интересы.</w:t>
      </w:r>
    </w:p>
    <w:p w:rsidR="003D6EFD" w:rsidRPr="009532B9" w:rsidRDefault="003D6EFD" w:rsidP="003D1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и задачи Программы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Целью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необходимо, в ходе работы пилотных площадок, определить условия воспитательной деятельности, способствующие развитию личности, в которых каждый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цели предполагает решение ряда </w:t>
      </w:r>
      <w:r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задач.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0E7" w:rsidRPr="009532B9" w:rsidRDefault="003E40E7" w:rsidP="009532B9">
      <w:pPr>
        <w:tabs>
          <w:tab w:val="left" w:pos="0"/>
        </w:tabs>
        <w:ind w:firstLine="567"/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</w:rPr>
        <w:t>Задачи первичного отделения РД</w:t>
      </w:r>
      <w:r w:rsidR="005559C1"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</w:rPr>
        <w:t>ДМ</w:t>
      </w:r>
      <w:r w:rsidRPr="009532B9"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</w:rPr>
        <w:t>.</w:t>
      </w:r>
    </w:p>
    <w:p w:rsidR="003E40E7" w:rsidRPr="009532B9" w:rsidRDefault="003E40E7" w:rsidP="009532B9">
      <w:pPr>
        <w:tabs>
          <w:tab w:val="left" w:pos="0"/>
        </w:tabs>
        <w:ind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уровне образовательной организации первичное отделение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решает задачи содержательной, организационной, информационной и личностно-о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риентированной направленности. </w:t>
      </w:r>
    </w:p>
    <w:p w:rsidR="003E40E7" w:rsidRPr="009532B9" w:rsidRDefault="003E40E7" w:rsidP="009532B9">
      <w:pPr>
        <w:widowControl w:val="0"/>
        <w:numPr>
          <w:ilvl w:val="0"/>
          <w:numId w:val="16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Содержательные: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мероприятий по направлению деятельности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и проведение всероссийских Дней единых действий;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организация участия участников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</w:t>
      </w:r>
      <w:r w:rsidR="003D18A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мероприятиях местных и регионал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ьн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ых отделений РД</w:t>
      </w:r>
      <w:r w:rsidR="003D18A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а также во всероссийских проектах и мероприятиях РДШ. </w:t>
      </w:r>
    </w:p>
    <w:p w:rsidR="003E40E7" w:rsidRPr="009532B9" w:rsidRDefault="003E40E7" w:rsidP="009532B9">
      <w:pPr>
        <w:widowControl w:val="0"/>
        <w:numPr>
          <w:ilvl w:val="0"/>
          <w:numId w:val="16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Организационные: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ведение реестра участников первичного отделения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стратегическое планирование деятельности первичного отделения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составление отчетной и аналитической документации. </w:t>
      </w:r>
    </w:p>
    <w:p w:rsidR="003E40E7" w:rsidRPr="009532B9" w:rsidRDefault="003E40E7" w:rsidP="009532B9">
      <w:pPr>
        <w:widowControl w:val="0"/>
        <w:numPr>
          <w:ilvl w:val="0"/>
          <w:numId w:val="16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Информационные: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проведение информационной кампании о деятельности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СМИ;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организация работы в социальных сетях;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организация работы с потенциальными участниками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3E40E7" w:rsidP="009532B9">
      <w:pPr>
        <w:widowControl w:val="0"/>
        <w:numPr>
          <w:ilvl w:val="0"/>
          <w:numId w:val="15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информирование потенциальных участников о возможности принять участие в проектах и мероприятиях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на первичном, местном, реги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</w:t>
      </w: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нальном и федеральном уровнях.</w:t>
      </w:r>
    </w:p>
    <w:p w:rsidR="003E40E7" w:rsidRPr="009532B9" w:rsidRDefault="003E40E7" w:rsidP="009532B9">
      <w:pPr>
        <w:widowControl w:val="0"/>
        <w:numPr>
          <w:ilvl w:val="0"/>
          <w:numId w:val="16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 Личностно-ориентированные: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раскрытие творческого потенциала участников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создание условий для самопознания, самоопределения, самореализации, самосовершенствования участников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</w:p>
    <w:p w:rsidR="003E40E7" w:rsidRPr="009532B9" w:rsidRDefault="00B86C84" w:rsidP="00B86C84">
      <w:pPr>
        <w:widowControl w:val="0"/>
        <w:tabs>
          <w:tab w:val="left" w:pos="0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</w:t>
      </w:r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формирование мотивов и ценностей </w:t>
      </w:r>
      <w:proofErr w:type="gramStart"/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обучающегося</w:t>
      </w:r>
      <w:proofErr w:type="gramEnd"/>
      <w:r w:rsidR="003E40E7" w:rsidRPr="009532B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сфере отношений к России как Отечеству.</w:t>
      </w:r>
    </w:p>
    <w:p w:rsidR="003E40E7" w:rsidRPr="009532B9" w:rsidRDefault="003E40E7" w:rsidP="009532B9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0E7" w:rsidRPr="009532B9" w:rsidRDefault="003E40E7" w:rsidP="009532B9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EFD" w:rsidRPr="009532B9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Принципы, на которых строится Программа: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="003D6EFD"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 систематичности и научности в организации работы</w:t>
      </w:r>
      <w:r w:rsidR="003D6EFD" w:rsidRPr="009532B9">
        <w:rPr>
          <w:rFonts w:ascii="Times New Roman" w:eastAsia="Times New Roman" w:hAnsi="Times New Roman" w:cs="Times New Roman"/>
          <w:i/>
          <w:iCs/>
          <w:color w:val="1C0C0C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 </w:t>
      </w:r>
      <w:r w:rsidR="003D6EFD" w:rsidRPr="009532B9">
        <w:rPr>
          <w:rFonts w:ascii="Times New Roman" w:eastAsia="Times New Roman" w:hAnsi="Times New Roman" w:cs="Times New Roman"/>
          <w:i/>
          <w:iCs/>
          <w:color w:val="1C0C0C"/>
          <w:sz w:val="28"/>
          <w:szCs w:val="28"/>
        </w:rPr>
        <w:t>постоянно </w:t>
      </w:r>
      <w:r w:rsidR="003D6EFD"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 xml:space="preserve">осуществлять экспериментальную работу на основе </w:t>
      </w:r>
      <w:r w:rsidR="003D6EFD"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lastRenderedPageBreak/>
        <w:t>выбора средств, доступных экспериментатору и соответствующих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современным требованиям педагогической науки.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персонифицированного подхода в организации работы. 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принцип учитывает следующие общепедагогические положения: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-обращение внимания всех субъектов воспитательной деятельности на отношение старшего вожатого к данному виду работы;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-учет уровня работоспособности старшего вожатого и оказание ему всесторонней индивидуальной (персонифицированной) помощи;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-степень сложности каждого направления деятельности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личностных психофизиологических особенностей старшего вожатого.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самоорганизации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побуждение внутренней мотивации для реализации творческого потенциала.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необходимости и достаточности информации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обеспечения реализации направлений деятельности.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 оптимистической перспективы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совокупности  положительных представлений о реальном и прогнозируемом состоянии результата деятельности, о целях, способах его изучения и достижения на практике.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proofErr w:type="spellStart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гуманизации</w:t>
      </w:r>
      <w:proofErr w:type="spellEnd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приоритет человеческих ценностей над </w:t>
      </w:r>
      <w:proofErr w:type="gramStart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технократическими</w:t>
      </w:r>
      <w:proofErr w:type="gramEnd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DF5AF3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производственными, </w:t>
      </w:r>
      <w:r w:rsidR="00DF5AF3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экономическими, административными и др., которые необходимо учитывать в реализации направлений деятельности РД</w:t>
      </w:r>
      <w:r w:rsidR="00DF5A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ДМ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демократизации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F5AF3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участникам деятельности определенных свобод для саморазвития, </w:t>
      </w:r>
      <w:proofErr w:type="spellStart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самоопределения.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proofErr w:type="spellStart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кулътуросообразности</w:t>
      </w:r>
      <w:proofErr w:type="spellEnd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максимальное использование и развитие той среды, которую обуславливают культура региона, народа, нации, общества, страны.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учета возрастных и индивидуальных особенностей 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участников: знания о природе ребенка, состоянии его здоровья, физическом, физиологическом, психическом и социальном развитии.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proofErr w:type="spellStart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рефлексивности</w:t>
      </w:r>
      <w:proofErr w:type="spellEnd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DF5AF3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нравственного осмысления </w:t>
      </w:r>
      <w:proofErr w:type="gramStart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собственного жизненного опыта.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динамизма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личности, адаптированной к динамичной социальной мобильности, смене видов деятельности, способной находить эффективные решения в динамичных условиях.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толерантности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- терпимости к мнению других людей, к инакомыслию и другим культурам, другому образу жизни.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индивидуализации: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5AF3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получает свободу проявления своих индивидуальных особенностей и способностей в полной мере.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вариативности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включающий многообразие форм работы, отдыха и развлечений, а также различные варианты технологии и содержания воспитания.</w:t>
      </w:r>
    </w:p>
    <w:p w:rsidR="003D6EFD" w:rsidRPr="009532B9" w:rsidRDefault="00D9293C" w:rsidP="00D92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свободы выбора деятельности,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коллектива, педагога, как необходимые условия самостоятельного, творческого развития, самореализации ребенка.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Программа ориентирована</w:t>
      </w:r>
      <w:r w:rsidRPr="009532B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на все возрастные группы учащихся школы, коллектив педагогов и родителей.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  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1C0C0C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 и этапы реализации Программы:</w:t>
      </w:r>
    </w:p>
    <w:p w:rsidR="003D6EFD" w:rsidRPr="009532B9" w:rsidRDefault="003D6EFD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– организационно-мобили</w:t>
      </w:r>
      <w:r w:rsidR="00C31D1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зационный, диагностический (2022г.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6EFD" w:rsidRPr="009532B9" w:rsidRDefault="00FB1BB8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="00C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практический (2022 -2023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гг.):</w:t>
      </w:r>
    </w:p>
    <w:p w:rsidR="003D6EFD" w:rsidRPr="009532B9" w:rsidRDefault="003D6EFD" w:rsidP="0095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 этап - </w:t>
      </w:r>
      <w:proofErr w:type="spellStart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C31D1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proofErr w:type="spellEnd"/>
      <w:r w:rsidR="00C31D1C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-обобщающий (март-май 2023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г.):</w:t>
      </w:r>
    </w:p>
    <w:p w:rsidR="003D6EFD" w:rsidRPr="009532B9" w:rsidRDefault="003D6EFD" w:rsidP="009532B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Кадровое обеспечение: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– 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общее руководство школой и отвечает за создание условий для деятельности образовательного учреждения по гражданско-патриотическому воспитанию.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Педагогический совет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разрабатывает стратегию развития школы, утверждает и определяет основные подходы к реализации программы по созданию воспитательной системы Школы гражданско-нравственного воспитания; проводит всесторонний анализ работы.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Заместитель директора по воспитательной работе – 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создаёт воспитательную работу, осуществляет руководство, контроль, методическое обеспечение и отслеживает результаты деятельности образовательного учреждения по гражданско-патриотическому воспитанию; координирует деятельность образовательного учреждения и различных социальных институтов по данному направлению.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Заместитель директора по учебно-воспитательной работе – 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работу по созданию учебных курсов по истории Отечества и праву, осуществляет </w:t>
      </w:r>
      <w:proofErr w:type="gramStart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внесением гражданско-патриотической направленности в курсы учебных дисциплин.</w:t>
      </w:r>
    </w:p>
    <w:p w:rsidR="003D6EFD" w:rsidRPr="009532B9" w:rsidRDefault="00DF5AF3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Вожатый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организовывает воспитательную работу по гражданско-патриотическому воспитанию учащихся начальной школы, среднего и старшего звена, координирует деятельность образовательного учреждения и учреждений дополнительного образования.</w:t>
      </w:r>
    </w:p>
    <w:p w:rsidR="003D6EFD" w:rsidRPr="009532B9" w:rsidRDefault="00DF5AF3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Советник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 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формы, методы и средства гражданско-патриотического воспитания, организовывает воспитательную работу по гражданско-патриотическому воспитанию учащихся, осуществляет методическое обеспечение образовательного учреждения по гражданско-патриотическому воспитанию.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 классных руководителей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обогащает содержание гражданско-патриотического воспитания, разрабатывает формы, методы и средства гражданско-патриотического воспитания; изучает и обобщает передовой опыт в области гражданско-патриотического воспитания для его внедрения в практику работы школы; отслеживает уровень </w:t>
      </w:r>
      <w:proofErr w:type="spellStart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гражданственности и патриотизма у учащихся.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 учителей-предметников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корректирует учебные программы с целью включения в содержание учебных предметов элементов гражданско-патриотического воспитания.</w:t>
      </w:r>
    </w:p>
    <w:p w:rsidR="00C31D1C" w:rsidRDefault="00C31D1C" w:rsidP="00C31D1C">
      <w:pPr>
        <w:pStyle w:val="Default"/>
        <w:rPr>
          <w:b/>
          <w:bCs/>
          <w:sz w:val="23"/>
          <w:szCs w:val="23"/>
        </w:rPr>
      </w:pPr>
    </w:p>
    <w:p w:rsidR="00C31D1C" w:rsidRDefault="00C31D1C" w:rsidP="00C31D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Цель и задачи деятельности первичного отделения РД</w:t>
      </w:r>
      <w:r w:rsidR="00DF5AF3" w:rsidRPr="003D18A8">
        <w:rPr>
          <w:b/>
          <w:iCs/>
          <w:w w:val="0"/>
        </w:rPr>
        <w:t>ДМ</w:t>
      </w:r>
      <w:r w:rsidRPr="003D18A8">
        <w:rPr>
          <w:b/>
          <w:bCs/>
        </w:rPr>
        <w:t xml:space="preserve"> </w:t>
      </w:r>
    </w:p>
    <w:p w:rsidR="00C31D1C" w:rsidRDefault="00C31D1C" w:rsidP="00C31D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C31D1C" w:rsidRDefault="00C31D1C" w:rsidP="003D18A8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 xml:space="preserve">Предоставить каждому ребенку условия </w:t>
      </w:r>
      <w:r>
        <w:rPr>
          <w:sz w:val="23"/>
          <w:szCs w:val="23"/>
        </w:rPr>
        <w:t xml:space="preserve"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 </w:t>
      </w:r>
    </w:p>
    <w:p w:rsidR="00C31D1C" w:rsidRDefault="00C31D1C" w:rsidP="003D18A8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 xml:space="preserve">Формировать единое воспитательное пространство, </w:t>
      </w:r>
      <w:r>
        <w:rPr>
          <w:sz w:val="23"/>
          <w:szCs w:val="23"/>
        </w:rPr>
        <w:t>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</w:t>
      </w:r>
      <w:r w:rsidR="00DF5AF3" w:rsidRPr="003D18A8">
        <w:rPr>
          <w:iCs/>
          <w:w w:val="0"/>
        </w:rPr>
        <w:t>ДМ</w:t>
      </w:r>
      <w:r>
        <w:rPr>
          <w:sz w:val="23"/>
          <w:szCs w:val="23"/>
        </w:rPr>
        <w:t xml:space="preserve"> для проектной деятельности участников первичного отделения РД</w:t>
      </w:r>
      <w:r w:rsidR="00DF5AF3" w:rsidRPr="003D18A8">
        <w:rPr>
          <w:iCs/>
          <w:w w:val="0"/>
        </w:rPr>
        <w:t>ДМ</w:t>
      </w:r>
      <w:r>
        <w:rPr>
          <w:sz w:val="23"/>
          <w:szCs w:val="23"/>
        </w:rPr>
        <w:t xml:space="preserve">. </w:t>
      </w:r>
    </w:p>
    <w:p w:rsidR="00C31D1C" w:rsidRDefault="00C31D1C" w:rsidP="003D18A8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>Использовать Дни единых действий РД</w:t>
      </w:r>
      <w:r w:rsidR="00DF5AF3" w:rsidRPr="003D18A8">
        <w:rPr>
          <w:b/>
          <w:i/>
          <w:iCs/>
          <w:w w:val="0"/>
        </w:rPr>
        <w:t>ДМ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как технологии, позволяющие организовать поддержку и реализацию 4 ведущих направлений деятельности РД</w:t>
      </w:r>
      <w:r w:rsidR="00DF5AF3" w:rsidRPr="003D18A8">
        <w:rPr>
          <w:iCs/>
          <w:w w:val="0"/>
        </w:rPr>
        <w:t>ДМ</w:t>
      </w:r>
      <w:r>
        <w:rPr>
          <w:sz w:val="23"/>
          <w:szCs w:val="23"/>
        </w:rPr>
        <w:t xml:space="preserve"> с целью развития проектной деятельности. </w:t>
      </w:r>
    </w:p>
    <w:p w:rsidR="00C31D1C" w:rsidRDefault="00C31D1C" w:rsidP="003D18A8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>Развивать систему методического сопровождения деятельности первичного отделения РД</w:t>
      </w:r>
      <w:r w:rsidR="00DF5AF3" w:rsidRPr="003D18A8">
        <w:rPr>
          <w:b/>
          <w:i/>
          <w:iCs/>
          <w:w w:val="0"/>
        </w:rPr>
        <w:t>ДМ</w:t>
      </w:r>
      <w:r>
        <w:rPr>
          <w:sz w:val="23"/>
          <w:szCs w:val="23"/>
        </w:rPr>
        <w:t xml:space="preserve">, отрабатывать механизмы взаимодействия с другими образовательными организациями </w:t>
      </w:r>
    </w:p>
    <w:p w:rsidR="00C31D1C" w:rsidRDefault="00C31D1C" w:rsidP="003D18A8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 xml:space="preserve">Формировать единую информационную среду </w:t>
      </w:r>
      <w:r>
        <w:rPr>
          <w:sz w:val="23"/>
          <w:szCs w:val="23"/>
        </w:rPr>
        <w:t>первичного отделения РД</w:t>
      </w:r>
      <w:r w:rsidR="003D18A8">
        <w:rPr>
          <w:sz w:val="23"/>
          <w:szCs w:val="23"/>
        </w:rPr>
        <w:t>ДМ</w:t>
      </w:r>
      <w:r>
        <w:rPr>
          <w:sz w:val="23"/>
          <w:szCs w:val="23"/>
        </w:rPr>
        <w:t xml:space="preserve"> и включиться в единую информационную среду РД</w:t>
      </w:r>
      <w:r w:rsidR="00DF5AF3" w:rsidRPr="003D18A8">
        <w:rPr>
          <w:iCs/>
          <w:w w:val="0"/>
        </w:rPr>
        <w:t>ДМ</w:t>
      </w:r>
      <w:r>
        <w:rPr>
          <w:sz w:val="23"/>
          <w:szCs w:val="23"/>
        </w:rPr>
        <w:t xml:space="preserve"> России для развития инновационной, проектной, социально преобразовательной деятельности РД</w:t>
      </w:r>
      <w:r w:rsidR="00DF5AF3" w:rsidRPr="003D18A8">
        <w:rPr>
          <w:iCs/>
          <w:w w:val="0"/>
        </w:rPr>
        <w:t>ДМ</w:t>
      </w:r>
      <w:r>
        <w:rPr>
          <w:sz w:val="23"/>
          <w:szCs w:val="23"/>
        </w:rPr>
        <w:t xml:space="preserve">.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r>
        <w:rPr>
          <w:b/>
          <w:bCs/>
          <w:i/>
          <w:iCs/>
          <w:sz w:val="23"/>
          <w:szCs w:val="23"/>
        </w:rPr>
        <w:t>Разрабатывать и апробировать мониторинг качества деятельности первичного отделения РД</w:t>
      </w:r>
      <w:r w:rsidR="00DF5AF3" w:rsidRPr="00DF5AF3">
        <w:rPr>
          <w:b/>
          <w:bCs/>
          <w:i/>
          <w:iCs/>
          <w:sz w:val="23"/>
          <w:szCs w:val="23"/>
        </w:rPr>
        <w:t>ДМ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Деятельность первичного отделения РД</w:t>
      </w:r>
      <w:r w:rsidR="003D18A8">
        <w:rPr>
          <w:b/>
          <w:bCs/>
          <w:sz w:val="23"/>
          <w:szCs w:val="23"/>
        </w:rPr>
        <w:t>ДМ</w:t>
      </w:r>
      <w:r>
        <w:rPr>
          <w:b/>
          <w:bCs/>
          <w:sz w:val="23"/>
          <w:szCs w:val="23"/>
        </w:rPr>
        <w:t xml:space="preserve"> предполагает взаимодействие с </w:t>
      </w:r>
      <w:r>
        <w:rPr>
          <w:b/>
          <w:bCs/>
          <w:i/>
          <w:iCs/>
          <w:sz w:val="23"/>
          <w:szCs w:val="23"/>
        </w:rPr>
        <w:t xml:space="preserve">тремя целевыми группами: </w:t>
      </w:r>
    </w:p>
    <w:p w:rsidR="00C31D1C" w:rsidRDefault="00C31D1C" w:rsidP="003D18A8">
      <w:pPr>
        <w:pStyle w:val="Default"/>
        <w:spacing w:after="2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 </w:t>
      </w:r>
      <w:r>
        <w:rPr>
          <w:sz w:val="23"/>
          <w:szCs w:val="23"/>
        </w:rPr>
        <w:t xml:space="preserve">обучающимися; </w:t>
      </w:r>
    </w:p>
    <w:p w:rsidR="00C31D1C" w:rsidRDefault="00C31D1C" w:rsidP="003D18A8">
      <w:pPr>
        <w:pStyle w:val="Default"/>
        <w:spacing w:after="2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 </w:t>
      </w:r>
      <w:r>
        <w:rPr>
          <w:sz w:val="23"/>
          <w:szCs w:val="23"/>
        </w:rPr>
        <w:t>педагогическим сообществом (</w:t>
      </w:r>
      <w:r>
        <w:rPr>
          <w:i/>
          <w:iCs/>
          <w:sz w:val="23"/>
          <w:szCs w:val="23"/>
        </w:rPr>
        <w:t xml:space="preserve">классные руководители, педагог-организатор, заместитель директора по воспитательной работе, педагог-психолог, педагоги ОДОД, заведующая библиотекой, заведующая музеем, администрация образовательной организации);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 </w:t>
      </w:r>
      <w:r>
        <w:rPr>
          <w:sz w:val="23"/>
          <w:szCs w:val="23"/>
        </w:rPr>
        <w:t xml:space="preserve">родителями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Ожидаемые результаты деятельность первичного отделения РД</w:t>
      </w:r>
      <w:r w:rsidR="00DF5AF3" w:rsidRPr="00DF5AF3">
        <w:rPr>
          <w:b/>
          <w:bCs/>
          <w:sz w:val="23"/>
          <w:szCs w:val="23"/>
        </w:rPr>
        <w:t>ДМ</w:t>
      </w:r>
      <w:r>
        <w:rPr>
          <w:b/>
          <w:bCs/>
          <w:sz w:val="23"/>
          <w:szCs w:val="23"/>
        </w:rPr>
        <w:t xml:space="preserve"> </w:t>
      </w:r>
    </w:p>
    <w:p w:rsidR="00C31D1C" w:rsidRDefault="00C31D1C" w:rsidP="003D18A8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воспитание гражданственности, патриотизма, социальной ответственности и компетентности; </w:t>
      </w:r>
    </w:p>
    <w:p w:rsidR="00C31D1C" w:rsidRDefault="00C31D1C" w:rsidP="003D18A8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самоорганизация на уровне здорового образа жизни; </w:t>
      </w:r>
    </w:p>
    <w:p w:rsidR="00C31D1C" w:rsidRDefault="00C31D1C" w:rsidP="003D18A8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личностный рост участников; </w:t>
      </w:r>
    </w:p>
    <w:p w:rsidR="00C31D1C" w:rsidRDefault="00C31D1C" w:rsidP="003D18A8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творческого отношения к образованию, труду, жизни, подготовка к сознательному выбору профессии; </w:t>
      </w:r>
    </w:p>
    <w:p w:rsidR="00C31D1C" w:rsidRDefault="00C31D1C" w:rsidP="003D18A8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формирование ценностного отношения к здоровью и здоровому образу жизни; </w:t>
      </w:r>
    </w:p>
    <w:p w:rsidR="00C31D1C" w:rsidRDefault="00C31D1C" w:rsidP="003D18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развитие мотивации личности к познанию и творчеству. </w:t>
      </w:r>
    </w:p>
    <w:p w:rsidR="00C31D1C" w:rsidRDefault="00C31D1C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Методы организации деятельности.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работа,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разъяснения патриотического и гражданского долга на примерах героических подвигов,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личного примера педагогов по отношению к Родине и ее ценностям,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краеведческого материала в ходе уроков для формирования уважения и гордости за свой город;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экскурсий и встреч с почетными жителями;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вооружение учащихся основами знаний о родном крае;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краеведческой работы;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поисковой работы,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проектирования.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патриотических уроков на базе школьного музея.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 воинов, выпускников школы для участия в Уроке Мужества с целью формирования у молодежи готовности к защите Отечества и службе в Российской Армии.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военно-спортивных игр с привлечением воинов-шефов, Совета ветеранов.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музыкальных фестивалей патриотической песни: Смотр строя и песни.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воспитательного пространства, системы взаимодействия детского и взрослого коллектива (учителей и родителей), а также иных социальных партнёров.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Качественными показателями деятельности первичного отделения РД</w:t>
      </w:r>
      <w:r w:rsidR="003D18A8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развитые личностные качества обучающихся направленные на</w:t>
      </w:r>
      <w:proofErr w:type="gramStart"/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D6EFD" w:rsidRPr="009532B9" w:rsidRDefault="00D9293C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самоопределение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внутренняя позиция школьника; самоидентификация; самоуважение и самооценка;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смыслообразование</w:t>
      </w:r>
      <w:proofErr w:type="spellEnd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мотивация (учебная, социальная); границы собственного знания и «незнания»;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ценностную и морально-этическую ориентацию</w:t>
      </w:r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ориентацию на выполнение морально-нравственных норм; способность к решению моральных проблем на основе </w:t>
      </w:r>
      <w:proofErr w:type="spellStart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децентрации</w:t>
      </w:r>
      <w:proofErr w:type="spellEnd"/>
      <w:r w:rsidR="003D6EFD"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 оценка своих поступков.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именно</w:t>
      </w:r>
      <w:r w:rsidRPr="00953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этнической принадлежности, знание культур</w:t>
      </w:r>
      <w:r w:rsidR="00AF1687">
        <w:rPr>
          <w:rFonts w:ascii="Times New Roman" w:eastAsia="Times New Roman" w:hAnsi="Times New Roman" w:cs="Times New Roman"/>
          <w:color w:val="000000"/>
          <w:sz w:val="28"/>
          <w:szCs w:val="28"/>
        </w:rPr>
        <w:t>ы своего народа, республики Дагестан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 культурного наследия народов России и человечества;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гуманистических, традиционных ценностей многонационального российского общества;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 отношения к своему здоровью, и здоровью окружающих;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 и саморазвитие своих способностей, профессиональное самоопределение;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природе, окружающей среде;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многообразию, культуре;</w:t>
      </w:r>
    </w:p>
    <w:p w:rsidR="003D6EFD" w:rsidRPr="009532B9" w:rsidRDefault="00D9293C" w:rsidP="003D18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и способности вести диалог с другими людьми и достигать в нем взаимопонимания;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  <w:proofErr w:type="gramEnd"/>
    </w:p>
    <w:p w:rsidR="003D6EFD" w:rsidRPr="009532B9" w:rsidRDefault="00410EBA" w:rsidP="003D18A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Количественные показатели результативности:</w:t>
      </w:r>
    </w:p>
    <w:p w:rsidR="003D6EFD" w:rsidRPr="009532B9" w:rsidRDefault="00410EBA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методического банка как фундамента для продуктивной работы детских объединений и организаций.</w:t>
      </w:r>
    </w:p>
    <w:p w:rsidR="003D6EFD" w:rsidRPr="009532B9" w:rsidRDefault="00410EBA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отрядных, школьных, районных, областных, всероссийских и международных мероприятий.</w:t>
      </w:r>
    </w:p>
    <w:p w:rsidR="003D6EFD" w:rsidRPr="009532B9" w:rsidRDefault="00410EBA" w:rsidP="003D18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D6EFD"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учащихся, охваченных деятельностью отрядов и кружков, секций, клубов и объединений;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Механизм реализации Программы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 на совершенствовании методов работы образовательного учреждения и всех заинтересованных сторон, в целях обеспечения влияния на процесс воспитания, консолидации и координации их деятельности.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Программы привлекаются учреждения дополнительного образования, воинские части, учреждения культуры и спорта, родители учащихся, общественные организации и объединения, институты государственные власти.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условия реализации Программы</w:t>
      </w:r>
      <w:r w:rsidRPr="0095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новых подходов к организации воспитательного процесса и внедрение современных технологий воспитательной работы в процесс гражданско-патриотического воспитания;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активного участия семьи в системе гражданско-патриотической работы школы;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школы в активную жизнь в социуме;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всех внеклассных мероприятий на высоком эстетическом, этическом и культурном уровне;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сохранение традиций гражданско-патриотической работы в школе;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коллектива единомышленников из числа родителей, учащихся, педагогов, общественности;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методической и профессиональной культуры всех участников воспитательного процесса;</w:t>
      </w:r>
    </w:p>
    <w:p w:rsidR="003D6EFD" w:rsidRPr="009532B9" w:rsidRDefault="003D6EFD" w:rsidP="003D18A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элементов прогнозирования и экспертной оценки результативности воспитательной работы школы.</w:t>
      </w:r>
    </w:p>
    <w:p w:rsidR="003D6EFD" w:rsidRPr="009532B9" w:rsidRDefault="003D6EFD" w:rsidP="003D18A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2B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</w:p>
    <w:p w:rsidR="000120DD" w:rsidRPr="009532B9" w:rsidRDefault="000120DD" w:rsidP="003D18A8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Этому способствует реализация в воспитательном процессе школы содержания разновозрастных мероприятий и проектов </w:t>
      </w:r>
      <w:r w:rsidR="00B1123C">
        <w:rPr>
          <w:rStyle w:val="CharAttribute484"/>
          <w:rFonts w:eastAsia="№Е" w:hAnsi="Times New Roman" w:cs="Times New Roman"/>
          <w:i w:val="0"/>
          <w:iCs/>
          <w:szCs w:val="28"/>
        </w:rPr>
        <w:t>РДДМ</w:t>
      </w:r>
      <w:r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>, которые построены в логике формирования социально значимых знаний, отношений и опыта в различных видах воспи</w:t>
      </w:r>
      <w:r w:rsidR="00B20EAF"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>тывающей деятельности (таблица</w:t>
      </w:r>
      <w:proofErr w:type="gramStart"/>
      <w:r w:rsidR="00B20EAF"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>)</w:t>
      </w:r>
      <w:proofErr w:type="gramEnd"/>
      <w:r w:rsidRPr="009532B9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C31D1C" w:rsidRDefault="00C31D1C" w:rsidP="00C31D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КАЛЕНДАРЬ ДНЕЙ ЕДИНЫХ ДЕЙСТВИЙ РДШ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C31D1C" w:rsidTr="00652263">
        <w:trPr>
          <w:trHeight w:val="245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события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31D1C" w:rsidRDefault="00C31D1C" w:rsidP="00B112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деятельности РД</w:t>
            </w:r>
            <w:r w:rsidR="00B1123C">
              <w:rPr>
                <w:b/>
                <w:bCs/>
                <w:sz w:val="23"/>
                <w:szCs w:val="23"/>
              </w:rPr>
              <w:t>ДМ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сентября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знаний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247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сентября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терроризмом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385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30 сентября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249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Первые </w:t>
            </w:r>
          </w:p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выходные октября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пожилых людей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октября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учителя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ноября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 ноября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Ребенка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25 ноября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декабря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Военно-патриотическое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 декабря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Конституции России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 февраля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Военно-патриотическое </w:t>
            </w:r>
          </w:p>
        </w:tc>
      </w:tr>
      <w:tr w:rsidR="00C31D1C" w:rsidTr="00652263">
        <w:trPr>
          <w:trHeight w:val="249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Первое </w:t>
            </w:r>
          </w:p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воскресенье марта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Информационно-</w:t>
            </w:r>
            <w:proofErr w:type="spellStart"/>
            <w:r>
              <w:rPr>
                <w:b/>
                <w:bCs/>
                <w:sz w:val="23"/>
                <w:szCs w:val="23"/>
              </w:rPr>
              <w:t>медийное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марта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женский день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247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 марта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присоединения Крыма к России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марта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театра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3-я неделя марта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день профориентации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апреля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здоровья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 апреля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247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апреля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«Казачество на защите Отечества»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Военно-патриотическое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мая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весны и труда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мая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Победы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Военно-патриотическое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июня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защиты детей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247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 июня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Олимпийский день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июня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молодежи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июля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спортивного журналиста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Информационно-</w:t>
            </w:r>
            <w:proofErr w:type="spellStart"/>
            <w:r>
              <w:rPr>
                <w:b/>
                <w:bCs/>
                <w:sz w:val="23"/>
                <w:szCs w:val="23"/>
              </w:rPr>
              <w:t>медийное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31D1C" w:rsidTr="00652263">
        <w:trPr>
          <w:trHeight w:val="111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июля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семьи, любви и верности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  <w:tr w:rsidR="00C31D1C" w:rsidTr="00652263">
        <w:trPr>
          <w:trHeight w:val="249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13 августа </w:t>
            </w:r>
          </w:p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(2-ая суббота августа)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физкультурника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Личностное развитие </w:t>
            </w:r>
          </w:p>
        </w:tc>
      </w:tr>
      <w:tr w:rsidR="00C31D1C" w:rsidTr="00652263">
        <w:trPr>
          <w:trHeight w:val="247"/>
        </w:trPr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 августа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флага Российской Федерации </w:t>
            </w:r>
          </w:p>
        </w:tc>
        <w:tc>
          <w:tcPr>
            <w:tcW w:w="3260" w:type="dxa"/>
          </w:tcPr>
          <w:p w:rsidR="00C31D1C" w:rsidRDefault="00C31D1C" w:rsidP="006522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Гражданская активность </w:t>
            </w:r>
          </w:p>
        </w:tc>
      </w:tr>
    </w:tbl>
    <w:p w:rsidR="00C31D1C" w:rsidRDefault="00C31D1C" w:rsidP="00C31D1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31D1C" w:rsidSect="00976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1C"/>
    <w:multiLevelType w:val="multilevel"/>
    <w:tmpl w:val="09F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711EE"/>
    <w:multiLevelType w:val="multilevel"/>
    <w:tmpl w:val="00A8A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715C5"/>
    <w:multiLevelType w:val="multilevel"/>
    <w:tmpl w:val="CBF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217F4"/>
    <w:multiLevelType w:val="multilevel"/>
    <w:tmpl w:val="469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63439D"/>
    <w:multiLevelType w:val="multilevel"/>
    <w:tmpl w:val="4802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44D68"/>
    <w:multiLevelType w:val="multilevel"/>
    <w:tmpl w:val="A62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052FF"/>
    <w:multiLevelType w:val="multilevel"/>
    <w:tmpl w:val="8A3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7142F"/>
    <w:multiLevelType w:val="multilevel"/>
    <w:tmpl w:val="F74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57C59"/>
    <w:multiLevelType w:val="multilevel"/>
    <w:tmpl w:val="8E14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339C274C"/>
    <w:multiLevelType w:val="multilevel"/>
    <w:tmpl w:val="825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E24653"/>
    <w:multiLevelType w:val="multilevel"/>
    <w:tmpl w:val="4DE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A0CB4"/>
    <w:multiLevelType w:val="multilevel"/>
    <w:tmpl w:val="A78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BB3C4E"/>
    <w:multiLevelType w:val="multilevel"/>
    <w:tmpl w:val="6428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A4C90"/>
    <w:multiLevelType w:val="multilevel"/>
    <w:tmpl w:val="DA9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87C6D"/>
    <w:multiLevelType w:val="multilevel"/>
    <w:tmpl w:val="D0B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763A1"/>
    <w:multiLevelType w:val="multilevel"/>
    <w:tmpl w:val="A8A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256B1"/>
    <w:multiLevelType w:val="multilevel"/>
    <w:tmpl w:val="F7EA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F6043"/>
    <w:multiLevelType w:val="multilevel"/>
    <w:tmpl w:val="613A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42163"/>
    <w:multiLevelType w:val="multilevel"/>
    <w:tmpl w:val="FFA4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D241E"/>
    <w:multiLevelType w:val="multilevel"/>
    <w:tmpl w:val="A120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45377"/>
    <w:multiLevelType w:val="multilevel"/>
    <w:tmpl w:val="926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19"/>
  </w:num>
  <w:num w:numId="7">
    <w:abstractNumId w:val="22"/>
  </w:num>
  <w:num w:numId="8">
    <w:abstractNumId w:val="13"/>
  </w:num>
  <w:num w:numId="9">
    <w:abstractNumId w:val="16"/>
  </w:num>
  <w:num w:numId="10">
    <w:abstractNumId w:val="2"/>
  </w:num>
  <w:num w:numId="11">
    <w:abstractNumId w:val="17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  <w:num w:numId="16">
    <w:abstractNumId w:val="18"/>
  </w:num>
  <w:num w:numId="17">
    <w:abstractNumId w:val="12"/>
  </w:num>
  <w:num w:numId="18">
    <w:abstractNumId w:val="0"/>
  </w:num>
  <w:num w:numId="19">
    <w:abstractNumId w:val="3"/>
  </w:num>
  <w:num w:numId="20">
    <w:abstractNumId w:val="10"/>
  </w:num>
  <w:num w:numId="21">
    <w:abstractNumId w:val="21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FD"/>
    <w:rsid w:val="000120DD"/>
    <w:rsid w:val="00082C3F"/>
    <w:rsid w:val="000903EE"/>
    <w:rsid w:val="00107EC7"/>
    <w:rsid w:val="0019271F"/>
    <w:rsid w:val="001D2552"/>
    <w:rsid w:val="001D3799"/>
    <w:rsid w:val="002B4CC4"/>
    <w:rsid w:val="002E745A"/>
    <w:rsid w:val="003322DF"/>
    <w:rsid w:val="003451E3"/>
    <w:rsid w:val="003D18A8"/>
    <w:rsid w:val="003D6EFD"/>
    <w:rsid w:val="003E40E7"/>
    <w:rsid w:val="00410EBA"/>
    <w:rsid w:val="0048192D"/>
    <w:rsid w:val="005559C1"/>
    <w:rsid w:val="005834C4"/>
    <w:rsid w:val="005907A1"/>
    <w:rsid w:val="006D5ED1"/>
    <w:rsid w:val="0087196F"/>
    <w:rsid w:val="00892368"/>
    <w:rsid w:val="008A5708"/>
    <w:rsid w:val="008D0986"/>
    <w:rsid w:val="009532B9"/>
    <w:rsid w:val="00976614"/>
    <w:rsid w:val="00A0676D"/>
    <w:rsid w:val="00A55F87"/>
    <w:rsid w:val="00AF1687"/>
    <w:rsid w:val="00B1123C"/>
    <w:rsid w:val="00B20EAF"/>
    <w:rsid w:val="00B86C84"/>
    <w:rsid w:val="00BA7581"/>
    <w:rsid w:val="00BE1B4A"/>
    <w:rsid w:val="00C250DA"/>
    <w:rsid w:val="00C31D1C"/>
    <w:rsid w:val="00D9293C"/>
    <w:rsid w:val="00D94119"/>
    <w:rsid w:val="00DF5AF3"/>
    <w:rsid w:val="00E31D9D"/>
    <w:rsid w:val="00E85F22"/>
    <w:rsid w:val="00FA13C9"/>
    <w:rsid w:val="00FB1BB8"/>
    <w:rsid w:val="00FB4587"/>
    <w:rsid w:val="00FE01F7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6EFD"/>
  </w:style>
  <w:style w:type="paragraph" w:customStyle="1" w:styleId="c34">
    <w:name w:val="c3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D6EFD"/>
  </w:style>
  <w:style w:type="paragraph" w:customStyle="1" w:styleId="c30">
    <w:name w:val="c30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D6EFD"/>
  </w:style>
  <w:style w:type="paragraph" w:customStyle="1" w:styleId="c5">
    <w:name w:val="c5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D6EFD"/>
  </w:style>
  <w:style w:type="paragraph" w:customStyle="1" w:styleId="c38">
    <w:name w:val="c38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D6EFD"/>
  </w:style>
  <w:style w:type="paragraph" w:customStyle="1" w:styleId="c37">
    <w:name w:val="c3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D6EFD"/>
  </w:style>
  <w:style w:type="paragraph" w:customStyle="1" w:styleId="c14">
    <w:name w:val="c1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6EFD"/>
  </w:style>
  <w:style w:type="paragraph" w:customStyle="1" w:styleId="c53">
    <w:name w:val="c53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6EFD"/>
  </w:style>
  <w:style w:type="character" w:customStyle="1" w:styleId="c64">
    <w:name w:val="c64"/>
    <w:basedOn w:val="a0"/>
    <w:rsid w:val="003D6EFD"/>
  </w:style>
  <w:style w:type="character" w:customStyle="1" w:styleId="c79">
    <w:name w:val="c79"/>
    <w:basedOn w:val="a0"/>
    <w:rsid w:val="003D6EFD"/>
  </w:style>
  <w:style w:type="character" w:customStyle="1" w:styleId="c52">
    <w:name w:val="c52"/>
    <w:basedOn w:val="a0"/>
    <w:rsid w:val="003D6EFD"/>
  </w:style>
  <w:style w:type="character" w:customStyle="1" w:styleId="c58">
    <w:name w:val="c58"/>
    <w:basedOn w:val="a0"/>
    <w:rsid w:val="003D6EFD"/>
  </w:style>
  <w:style w:type="paragraph" w:customStyle="1" w:styleId="c17">
    <w:name w:val="c1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D6EFD"/>
  </w:style>
  <w:style w:type="paragraph" w:customStyle="1" w:styleId="c47">
    <w:name w:val="c4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D6EFD"/>
    <w:rPr>
      <w:color w:val="0000FF"/>
      <w:u w:val="single"/>
    </w:rPr>
  </w:style>
  <w:style w:type="character" w:customStyle="1" w:styleId="c33">
    <w:name w:val="c33"/>
    <w:basedOn w:val="a0"/>
    <w:rsid w:val="003D6EFD"/>
  </w:style>
  <w:style w:type="character" w:customStyle="1" w:styleId="c23">
    <w:name w:val="c23"/>
    <w:basedOn w:val="a0"/>
    <w:rsid w:val="003D6EFD"/>
  </w:style>
  <w:style w:type="character" w:customStyle="1" w:styleId="c16">
    <w:name w:val="c16"/>
    <w:basedOn w:val="a0"/>
    <w:rsid w:val="003D6EFD"/>
  </w:style>
  <w:style w:type="paragraph" w:customStyle="1" w:styleId="Default">
    <w:name w:val="Default"/>
    <w:rsid w:val="00D9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0120DD"/>
    <w:rPr>
      <w:rFonts w:ascii="Times New Roman" w:eastAsia="Times New Roman"/>
      <w:i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6EFD"/>
  </w:style>
  <w:style w:type="paragraph" w:customStyle="1" w:styleId="c34">
    <w:name w:val="c3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D6EFD"/>
  </w:style>
  <w:style w:type="paragraph" w:customStyle="1" w:styleId="c30">
    <w:name w:val="c30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D6EFD"/>
  </w:style>
  <w:style w:type="paragraph" w:customStyle="1" w:styleId="c5">
    <w:name w:val="c5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D6EFD"/>
  </w:style>
  <w:style w:type="paragraph" w:customStyle="1" w:styleId="c38">
    <w:name w:val="c38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D6EFD"/>
  </w:style>
  <w:style w:type="paragraph" w:customStyle="1" w:styleId="c37">
    <w:name w:val="c3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D6EFD"/>
  </w:style>
  <w:style w:type="paragraph" w:customStyle="1" w:styleId="c14">
    <w:name w:val="c1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6EFD"/>
  </w:style>
  <w:style w:type="paragraph" w:customStyle="1" w:styleId="c53">
    <w:name w:val="c53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6EFD"/>
  </w:style>
  <w:style w:type="character" w:customStyle="1" w:styleId="c64">
    <w:name w:val="c64"/>
    <w:basedOn w:val="a0"/>
    <w:rsid w:val="003D6EFD"/>
  </w:style>
  <w:style w:type="character" w:customStyle="1" w:styleId="c79">
    <w:name w:val="c79"/>
    <w:basedOn w:val="a0"/>
    <w:rsid w:val="003D6EFD"/>
  </w:style>
  <w:style w:type="character" w:customStyle="1" w:styleId="c52">
    <w:name w:val="c52"/>
    <w:basedOn w:val="a0"/>
    <w:rsid w:val="003D6EFD"/>
  </w:style>
  <w:style w:type="character" w:customStyle="1" w:styleId="c58">
    <w:name w:val="c58"/>
    <w:basedOn w:val="a0"/>
    <w:rsid w:val="003D6EFD"/>
  </w:style>
  <w:style w:type="paragraph" w:customStyle="1" w:styleId="c17">
    <w:name w:val="c1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D6EFD"/>
  </w:style>
  <w:style w:type="paragraph" w:customStyle="1" w:styleId="c47">
    <w:name w:val="c47"/>
    <w:basedOn w:val="a"/>
    <w:rsid w:val="003D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D6EFD"/>
    <w:rPr>
      <w:color w:val="0000FF"/>
      <w:u w:val="single"/>
    </w:rPr>
  </w:style>
  <w:style w:type="character" w:customStyle="1" w:styleId="c33">
    <w:name w:val="c33"/>
    <w:basedOn w:val="a0"/>
    <w:rsid w:val="003D6EFD"/>
  </w:style>
  <w:style w:type="character" w:customStyle="1" w:styleId="c23">
    <w:name w:val="c23"/>
    <w:basedOn w:val="a0"/>
    <w:rsid w:val="003D6EFD"/>
  </w:style>
  <w:style w:type="character" w:customStyle="1" w:styleId="c16">
    <w:name w:val="c16"/>
    <w:basedOn w:val="a0"/>
    <w:rsid w:val="003D6EFD"/>
  </w:style>
  <w:style w:type="paragraph" w:customStyle="1" w:styleId="Default">
    <w:name w:val="Default"/>
    <w:rsid w:val="00D9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0120DD"/>
    <w:rPr>
      <w:rFonts w:ascii="Times New Roman" w:eastAsia="Times New Roman"/>
      <w:i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2689-6224-4DF9-8645-4C46DD8E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sarat</cp:lastModifiedBy>
  <cp:revision>6</cp:revision>
  <dcterms:created xsi:type="dcterms:W3CDTF">2023-02-21T10:10:00Z</dcterms:created>
  <dcterms:modified xsi:type="dcterms:W3CDTF">2023-02-28T07:00:00Z</dcterms:modified>
</cp:coreProperties>
</file>